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7891C" w14:textId="7081BB8A" w:rsidR="00771FB9" w:rsidRPr="00642A06" w:rsidRDefault="00642A06" w:rsidP="00642A06">
      <w:pPr>
        <w:jc w:val="center"/>
        <w:rPr>
          <w:b/>
          <w:bCs/>
          <w:sz w:val="28"/>
          <w:szCs w:val="28"/>
        </w:rPr>
      </w:pPr>
      <w:proofErr w:type="spellStart"/>
      <w:r w:rsidRPr="00642A06">
        <w:rPr>
          <w:b/>
          <w:bCs/>
          <w:sz w:val="28"/>
          <w:szCs w:val="28"/>
        </w:rPr>
        <w:t>Syarat</w:t>
      </w:r>
      <w:proofErr w:type="spellEnd"/>
      <w:r w:rsidRPr="00642A06">
        <w:rPr>
          <w:b/>
          <w:bCs/>
          <w:sz w:val="28"/>
          <w:szCs w:val="28"/>
        </w:rPr>
        <w:t xml:space="preserve"> dan </w:t>
      </w:r>
      <w:proofErr w:type="spellStart"/>
      <w:r w:rsidRPr="00642A06">
        <w:rPr>
          <w:b/>
          <w:bCs/>
          <w:sz w:val="28"/>
          <w:szCs w:val="28"/>
        </w:rPr>
        <w:t>Ketentuan</w:t>
      </w:r>
      <w:proofErr w:type="spellEnd"/>
      <w:r w:rsidRPr="00642A06">
        <w:rPr>
          <w:b/>
          <w:bCs/>
          <w:sz w:val="28"/>
          <w:szCs w:val="28"/>
        </w:rPr>
        <w:t xml:space="preserve"> </w:t>
      </w:r>
      <w:proofErr w:type="spellStart"/>
      <w:r w:rsidRPr="00642A06">
        <w:rPr>
          <w:b/>
          <w:bCs/>
          <w:sz w:val="28"/>
          <w:szCs w:val="28"/>
        </w:rPr>
        <w:t>Berlaku</w:t>
      </w:r>
      <w:proofErr w:type="spellEnd"/>
    </w:p>
    <w:p w14:paraId="599DAEA7" w14:textId="2438DEA8" w:rsidR="00642A06" w:rsidRPr="00642A06" w:rsidRDefault="00642A06" w:rsidP="00642A06">
      <w:pPr>
        <w:jc w:val="center"/>
        <w:rPr>
          <w:b/>
          <w:bCs/>
          <w:sz w:val="28"/>
          <w:szCs w:val="28"/>
        </w:rPr>
      </w:pPr>
      <w:r w:rsidRPr="00642A06">
        <w:rPr>
          <w:b/>
          <w:bCs/>
          <w:sz w:val="28"/>
          <w:szCs w:val="28"/>
        </w:rPr>
        <w:t xml:space="preserve">Agent </w:t>
      </w:r>
      <w:proofErr w:type="spellStart"/>
      <w:r w:rsidRPr="00642A06">
        <w:rPr>
          <w:b/>
          <w:bCs/>
          <w:sz w:val="28"/>
          <w:szCs w:val="28"/>
        </w:rPr>
        <w:t>Rewakaf</w:t>
      </w:r>
      <w:proofErr w:type="spellEnd"/>
    </w:p>
    <w:p w14:paraId="030BA33B" w14:textId="4B59CE55" w:rsidR="00642A06" w:rsidRDefault="00642A06"/>
    <w:p w14:paraId="112B5A0F" w14:textId="5E4DDFAE" w:rsidR="00642A06" w:rsidRDefault="00642A06">
      <w:proofErr w:type="spellStart"/>
      <w:r>
        <w:t>Berikut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:</w:t>
      </w:r>
      <w:proofErr w:type="gramEnd"/>
    </w:p>
    <w:p w14:paraId="467F3BBB" w14:textId="5708722B" w:rsidR="00642A06" w:rsidRPr="00A37300" w:rsidRDefault="00642A06">
      <w:pPr>
        <w:rPr>
          <w:b/>
          <w:bCs/>
        </w:rPr>
      </w:pPr>
      <w:r w:rsidRPr="00A37300">
        <w:rPr>
          <w:b/>
          <w:bCs/>
        </w:rPr>
        <w:t>Agent</w:t>
      </w:r>
      <w:r w:rsidR="00A37300" w:rsidRPr="00A37300">
        <w:rPr>
          <w:b/>
          <w:bCs/>
        </w:rPr>
        <w:t xml:space="preserve"> </w:t>
      </w:r>
      <w:proofErr w:type="spellStart"/>
      <w:r w:rsidR="00A37300" w:rsidRPr="00A37300">
        <w:rPr>
          <w:b/>
          <w:bCs/>
        </w:rPr>
        <w:t>Rewakaf</w:t>
      </w:r>
      <w:proofErr w:type="spellEnd"/>
      <w:r w:rsidR="00A37300" w:rsidRPr="00A37300">
        <w:rPr>
          <w:b/>
          <w:bCs/>
        </w:rPr>
        <w:t xml:space="preserve"> </w:t>
      </w:r>
    </w:p>
    <w:p w14:paraId="2ACF9CD9" w14:textId="07842CF8" w:rsidR="00624DCE" w:rsidRDefault="00642A06" w:rsidP="00642A06">
      <w:pPr>
        <w:pStyle w:val="ListParagraph"/>
        <w:numPr>
          <w:ilvl w:val="0"/>
          <w:numId w:val="1"/>
        </w:numPr>
        <w:jc w:val="both"/>
      </w:pPr>
      <w:r>
        <w:t xml:space="preserve">Agent </w:t>
      </w:r>
      <w:proofErr w:type="spellStart"/>
      <w:r w:rsidR="00624DCE">
        <w:t>Rewakaf</w:t>
      </w:r>
      <w:proofErr w:type="spellEnd"/>
      <w:r w:rsidR="00624DCE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yang </w:t>
      </w:r>
      <w:proofErr w:type="spellStart"/>
      <w:r w:rsidR="00624DCE">
        <w:t>telah</w:t>
      </w:r>
      <w:proofErr w:type="spellEnd"/>
      <w:r w:rsidR="00624DCE">
        <w:t xml:space="preserve"> </w:t>
      </w:r>
      <w:proofErr w:type="spellStart"/>
      <w:r w:rsidR="00624DCE">
        <w:t>terdaftar</w:t>
      </w:r>
      <w:proofErr w:type="spellEnd"/>
      <w:r w:rsidR="00624DCE">
        <w:t xml:space="preserve"> </w:t>
      </w:r>
      <w:proofErr w:type="spellStart"/>
      <w:r w:rsidR="00624DCE">
        <w:t>baik</w:t>
      </w:r>
      <w:proofErr w:type="spellEnd"/>
      <w:r w:rsidR="00624DCE">
        <w:t xml:space="preserve"> </w:t>
      </w:r>
      <w:proofErr w:type="spellStart"/>
      <w:r w:rsidR="00624DCE">
        <w:t>secara</w:t>
      </w:r>
      <w:proofErr w:type="spellEnd"/>
      <w:r w:rsidR="00624DCE">
        <w:t xml:space="preserve"> online </w:t>
      </w:r>
      <w:proofErr w:type="spellStart"/>
      <w:r w:rsidR="00624DCE">
        <w:t>maupun</w:t>
      </w:r>
      <w:proofErr w:type="spellEnd"/>
      <w:r w:rsidR="00624DCE">
        <w:t xml:space="preserve"> offline dan </w:t>
      </w:r>
      <w:proofErr w:type="spellStart"/>
      <w:r w:rsidR="00624DCE">
        <w:t>telah</w:t>
      </w:r>
      <w:proofErr w:type="spellEnd"/>
      <w:r w:rsidR="00624DCE">
        <w:t xml:space="preserve"> </w:t>
      </w:r>
      <w:proofErr w:type="spellStart"/>
      <w:r w:rsidR="00A37300">
        <w:t>setuju</w:t>
      </w:r>
      <w:proofErr w:type="spellEnd"/>
      <w:r w:rsidR="00A37300">
        <w:t xml:space="preserve"> dan </w:t>
      </w:r>
      <w:proofErr w:type="spellStart"/>
      <w:r w:rsidR="00624DCE">
        <w:t>sepakat</w:t>
      </w:r>
      <w:proofErr w:type="spellEnd"/>
      <w:r w:rsidR="00624DCE">
        <w:t xml:space="preserve"> </w:t>
      </w:r>
      <w:proofErr w:type="spellStart"/>
      <w:r w:rsidR="00A37300">
        <w:t>be</w:t>
      </w:r>
      <w:r w:rsidR="00624DCE">
        <w:t>kerja</w:t>
      </w:r>
      <w:proofErr w:type="spellEnd"/>
      <w:r w:rsidR="00624DCE">
        <w:t xml:space="preserve"> </w:t>
      </w:r>
      <w:proofErr w:type="spellStart"/>
      <w:r w:rsidR="00624DCE">
        <w:t>sama</w:t>
      </w:r>
      <w:proofErr w:type="spellEnd"/>
      <w:r w:rsidR="00624DCE">
        <w:t xml:space="preserve"> </w:t>
      </w:r>
      <w:proofErr w:type="spellStart"/>
      <w:r w:rsidR="00624DCE">
        <w:t>dengan</w:t>
      </w:r>
      <w:proofErr w:type="spellEnd"/>
      <w:r w:rsidR="00624DCE">
        <w:t xml:space="preserve"> BWA </w:t>
      </w:r>
      <w:proofErr w:type="spellStart"/>
      <w:r w:rsidR="00624DCE">
        <w:t>sebagai</w:t>
      </w:r>
      <w:proofErr w:type="spellEnd"/>
      <w:r w:rsidR="00624DCE">
        <w:t xml:space="preserve"> </w:t>
      </w:r>
      <w:r w:rsidR="00B9784E">
        <w:t>Fundraiser (</w:t>
      </w:r>
      <w:proofErr w:type="spellStart"/>
      <w:r w:rsidR="00B9784E">
        <w:t>Penggalang</w:t>
      </w:r>
      <w:proofErr w:type="spellEnd"/>
      <w:r w:rsidR="00B9784E">
        <w:t xml:space="preserve"> dana) </w:t>
      </w:r>
      <w:proofErr w:type="spellStart"/>
      <w:r w:rsidR="009408E3">
        <w:t>dengan</w:t>
      </w:r>
      <w:proofErr w:type="spellEnd"/>
      <w:r w:rsidR="009408E3">
        <w:t xml:space="preserve"> </w:t>
      </w:r>
      <w:proofErr w:type="spellStart"/>
      <w:r w:rsidR="009408E3">
        <w:t>sebutan</w:t>
      </w:r>
      <w:proofErr w:type="spellEnd"/>
      <w:r w:rsidR="009408E3">
        <w:t xml:space="preserve"> </w:t>
      </w:r>
      <w:r w:rsidR="00624DCE">
        <w:t xml:space="preserve">Agent </w:t>
      </w:r>
      <w:proofErr w:type="spellStart"/>
      <w:r w:rsidR="00624DCE">
        <w:t>Rewakaf</w:t>
      </w:r>
      <w:proofErr w:type="spellEnd"/>
      <w:r w:rsidR="00624DCE">
        <w:t xml:space="preserve"> </w:t>
      </w:r>
      <w:r w:rsidR="00A37300">
        <w:t xml:space="preserve">BWA </w:t>
      </w:r>
      <w:r w:rsidR="00B9784E">
        <w:t xml:space="preserve">dan </w:t>
      </w:r>
      <w:proofErr w:type="spellStart"/>
      <w:r w:rsidR="00624DCE">
        <w:t>telah</w:t>
      </w:r>
      <w:proofErr w:type="spellEnd"/>
      <w:r w:rsidR="00624DCE">
        <w:t xml:space="preserve"> </w:t>
      </w:r>
      <w:proofErr w:type="spellStart"/>
      <w:r w:rsidR="00624DCE">
        <w:t>mengisi</w:t>
      </w:r>
      <w:proofErr w:type="spellEnd"/>
      <w:r w:rsidR="00624DCE">
        <w:t xml:space="preserve"> </w:t>
      </w:r>
      <w:proofErr w:type="spellStart"/>
      <w:r w:rsidR="00B9784E">
        <w:t>serta</w:t>
      </w:r>
      <w:proofErr w:type="spellEnd"/>
      <w:r w:rsidR="00B9784E">
        <w:t xml:space="preserve"> </w:t>
      </w:r>
      <w:proofErr w:type="spellStart"/>
      <w:r w:rsidR="00624DCE">
        <w:t>menyetujui</w:t>
      </w:r>
      <w:proofErr w:type="spellEnd"/>
      <w:r w:rsidR="00624DCE">
        <w:t xml:space="preserve"> </w:t>
      </w:r>
      <w:proofErr w:type="spellStart"/>
      <w:r w:rsidR="00B9784E">
        <w:t>S</w:t>
      </w:r>
      <w:r w:rsidR="00624DCE">
        <w:t>yarat</w:t>
      </w:r>
      <w:proofErr w:type="spellEnd"/>
      <w:r w:rsidR="00624DCE">
        <w:t xml:space="preserve"> dan </w:t>
      </w:r>
      <w:proofErr w:type="spellStart"/>
      <w:r w:rsidR="00B9784E">
        <w:t>K</w:t>
      </w:r>
      <w:r w:rsidR="00624DCE">
        <w:t>etentuan</w:t>
      </w:r>
      <w:proofErr w:type="spellEnd"/>
      <w:r w:rsidR="00624DCE">
        <w:t xml:space="preserve"> </w:t>
      </w:r>
      <w:proofErr w:type="spellStart"/>
      <w:r w:rsidR="00B9784E">
        <w:t>B</w:t>
      </w:r>
      <w:r w:rsidR="00A37300">
        <w:t>erlaku</w:t>
      </w:r>
      <w:proofErr w:type="spellEnd"/>
      <w:r w:rsidR="00A37300">
        <w:t xml:space="preserve"> </w:t>
      </w:r>
      <w:proofErr w:type="spellStart"/>
      <w:r w:rsidR="00624DCE">
        <w:t>sebagai</w:t>
      </w:r>
      <w:proofErr w:type="spellEnd"/>
      <w:r w:rsidR="00624DCE">
        <w:t xml:space="preserve"> Agent </w:t>
      </w:r>
      <w:proofErr w:type="spellStart"/>
      <w:r w:rsidR="00624DCE">
        <w:t>Rewakaf</w:t>
      </w:r>
      <w:proofErr w:type="spellEnd"/>
      <w:r w:rsidR="00624DCE">
        <w:t xml:space="preserve"> BWA.</w:t>
      </w:r>
    </w:p>
    <w:p w14:paraId="72E74A55" w14:textId="1F8A50C3" w:rsidR="004D6446" w:rsidRDefault="004D6446" w:rsidP="00642A06">
      <w:pPr>
        <w:pStyle w:val="ListParagraph"/>
        <w:numPr>
          <w:ilvl w:val="0"/>
          <w:numId w:val="1"/>
        </w:numPr>
        <w:jc w:val="both"/>
      </w:pPr>
      <w:proofErr w:type="spellStart"/>
      <w:r>
        <w:t>Persyaratan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Agent </w:t>
      </w:r>
      <w:proofErr w:type="spellStart"/>
      <w:r>
        <w:t>Rewakaf</w:t>
      </w:r>
      <w:proofErr w:type="spellEnd"/>
      <w:r>
        <w:t xml:space="preserve"> BWA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8491EA3" w14:textId="74BDE781" w:rsidR="004D6446" w:rsidRDefault="004D6446" w:rsidP="004D6446">
      <w:pPr>
        <w:pStyle w:val="ListParagraph"/>
        <w:numPr>
          <w:ilvl w:val="1"/>
          <w:numId w:val="1"/>
        </w:numPr>
        <w:jc w:val="both"/>
      </w:pPr>
      <w:r>
        <w:t>Muslim dan Muslimah;</w:t>
      </w:r>
    </w:p>
    <w:p w14:paraId="34672FA8" w14:textId="2C9EE354" w:rsidR="009408E3" w:rsidRDefault="009408E3" w:rsidP="004D6446">
      <w:pPr>
        <w:pStyle w:val="ListParagraph"/>
        <w:numPr>
          <w:ilvl w:val="1"/>
          <w:numId w:val="1"/>
        </w:numPr>
        <w:jc w:val="both"/>
      </w:pPr>
      <w:proofErr w:type="spellStart"/>
      <w:r>
        <w:t>Telah</w:t>
      </w:r>
      <w:proofErr w:type="spellEnd"/>
      <w:r>
        <w:t xml:space="preserve"> Aqil </w:t>
      </w:r>
      <w:proofErr w:type="spellStart"/>
      <w:r>
        <w:t>baligh</w:t>
      </w:r>
      <w:proofErr w:type="spellEnd"/>
      <w:r>
        <w:t>;</w:t>
      </w:r>
    </w:p>
    <w:p w14:paraId="2DF5998A" w14:textId="79B57B36" w:rsidR="004D6446" w:rsidRDefault="004D6446" w:rsidP="004D6446">
      <w:pPr>
        <w:pStyle w:val="ListParagraph"/>
        <w:numPr>
          <w:ilvl w:val="1"/>
          <w:numId w:val="1"/>
        </w:numPr>
        <w:jc w:val="both"/>
      </w:pPr>
      <w:proofErr w:type="spellStart"/>
      <w:r>
        <w:t>Warga</w:t>
      </w:r>
      <w:proofErr w:type="spellEnd"/>
      <w:r>
        <w:t xml:space="preserve"> Negara Indonesia;</w:t>
      </w:r>
    </w:p>
    <w:p w14:paraId="4244B044" w14:textId="4E4B0737" w:rsidR="004D6446" w:rsidRDefault="004D6446" w:rsidP="004D6446">
      <w:pPr>
        <w:pStyle w:val="ListParagraph"/>
        <w:numPr>
          <w:ilvl w:val="1"/>
          <w:numId w:val="1"/>
        </w:numPr>
        <w:jc w:val="both"/>
      </w:pPr>
      <w:proofErr w:type="spellStart"/>
      <w:r>
        <w:t>Mendapat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AF02CD">
        <w:t>Kepala</w:t>
      </w:r>
      <w:proofErr w:type="spellEnd"/>
      <w:r w:rsidR="00AF02CD">
        <w:t xml:space="preserve"> </w:t>
      </w:r>
      <w:proofErr w:type="spellStart"/>
      <w:r w:rsidR="00AF02CD">
        <w:t>Cabang</w:t>
      </w:r>
      <w:proofErr w:type="spellEnd"/>
      <w:r w:rsidR="00AF02CD">
        <w:t xml:space="preserve"> BWA </w:t>
      </w:r>
      <w:proofErr w:type="spellStart"/>
      <w:r w:rsidR="00AF02CD">
        <w:t>atau</w:t>
      </w:r>
      <w:proofErr w:type="spellEnd"/>
      <w:r w:rsidR="00AF02CD">
        <w:t xml:space="preserve"> orang yang di </w:t>
      </w:r>
      <w:proofErr w:type="spellStart"/>
      <w:r w:rsidR="00AF02CD">
        <w:t>tunjuk</w:t>
      </w:r>
      <w:proofErr w:type="spellEnd"/>
      <w:r w:rsidR="00AF02CD">
        <w:t xml:space="preserve"> oleh BWA;</w:t>
      </w:r>
    </w:p>
    <w:p w14:paraId="2F60A6A4" w14:textId="19B32B08" w:rsidR="00AF02CD" w:rsidRDefault="00AF02CD" w:rsidP="004D6446">
      <w:pPr>
        <w:pStyle w:val="ListParagraph"/>
        <w:numPr>
          <w:ilvl w:val="1"/>
          <w:numId w:val="1"/>
        </w:numPr>
        <w:jc w:val="both"/>
      </w:pPr>
      <w:proofErr w:type="spellStart"/>
      <w:r>
        <w:t>Mengisi</w:t>
      </w:r>
      <w:proofErr w:type="spellEnd"/>
      <w:r>
        <w:t xml:space="preserve"> dan </w:t>
      </w:r>
      <w:proofErr w:type="spellStart"/>
      <w:r>
        <w:t>menyetujui</w:t>
      </w:r>
      <w:proofErr w:type="spellEnd"/>
      <w:r>
        <w:t xml:space="preserve"> </w:t>
      </w:r>
      <w:proofErr w:type="spellStart"/>
      <w:r w:rsidR="009408E3">
        <w:t>syarat</w:t>
      </w:r>
      <w:proofErr w:type="spellEnd"/>
      <w:r w:rsidR="009408E3">
        <w:t xml:space="preserve"> dan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;</w:t>
      </w:r>
    </w:p>
    <w:p w14:paraId="39A01C67" w14:textId="3B9BBD89" w:rsidR="00B97321" w:rsidRDefault="00B97321" w:rsidP="004D6446">
      <w:pPr>
        <w:pStyle w:val="ListParagraph"/>
        <w:numPr>
          <w:ilvl w:val="1"/>
          <w:numId w:val="1"/>
        </w:numPr>
        <w:jc w:val="both"/>
      </w:pPr>
      <w:proofErr w:type="spellStart"/>
      <w:r>
        <w:t>Bukan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BWA</w:t>
      </w:r>
    </w:p>
    <w:p w14:paraId="0926FCB6" w14:textId="3A35B1F8" w:rsidR="00A37300" w:rsidRDefault="00624DCE" w:rsidP="00642A06">
      <w:pPr>
        <w:pStyle w:val="ListParagraph"/>
        <w:numPr>
          <w:ilvl w:val="0"/>
          <w:numId w:val="1"/>
        </w:numPr>
        <w:jc w:val="both"/>
      </w:pPr>
      <w:proofErr w:type="spellStart"/>
      <w:r>
        <w:t>Tugas</w:t>
      </w:r>
      <w:proofErr w:type="spellEnd"/>
      <w:r>
        <w:t xml:space="preserve"> </w:t>
      </w:r>
      <w:r w:rsidR="009F68D3">
        <w:t xml:space="preserve">Agent </w:t>
      </w:r>
      <w:proofErr w:type="spellStart"/>
      <w:r>
        <w:t>Rewakaf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="00642A06">
        <w:t>melakukan</w:t>
      </w:r>
      <w:proofErr w:type="spellEnd"/>
      <w:r w:rsidR="00642A06">
        <w:t xml:space="preserve"> fundraising </w:t>
      </w:r>
      <w:proofErr w:type="spellStart"/>
      <w:r w:rsidR="00642A06">
        <w:t>baik</w:t>
      </w:r>
      <w:proofErr w:type="spellEnd"/>
      <w:r w:rsidR="00642A06">
        <w:t xml:space="preserve"> </w:t>
      </w:r>
      <w:proofErr w:type="spellStart"/>
      <w:r w:rsidR="00642A06">
        <w:t>secara</w:t>
      </w:r>
      <w:proofErr w:type="spellEnd"/>
      <w:r w:rsidR="00642A06">
        <w:t xml:space="preserve"> </w:t>
      </w:r>
      <w:r w:rsidR="009C4419">
        <w:t xml:space="preserve">offline </w:t>
      </w:r>
      <w:proofErr w:type="spellStart"/>
      <w:r w:rsidR="009C4419">
        <w:t>maupun</w:t>
      </w:r>
      <w:proofErr w:type="spellEnd"/>
      <w:r w:rsidR="009C4419">
        <w:t xml:space="preserve"> online</w:t>
      </w:r>
      <w:r w:rsidR="00A37300">
        <w:t xml:space="preserve"> </w:t>
      </w:r>
      <w:proofErr w:type="spellStart"/>
      <w:r w:rsidR="00A37300">
        <w:t>untuk</w:t>
      </w:r>
      <w:proofErr w:type="spellEnd"/>
      <w:r w:rsidR="00A37300">
        <w:t xml:space="preserve"> </w:t>
      </w:r>
      <w:proofErr w:type="spellStart"/>
      <w:r w:rsidR="00A37300">
        <w:t>mendapatkan</w:t>
      </w:r>
      <w:proofErr w:type="spellEnd"/>
      <w:r w:rsidR="00A37300">
        <w:t xml:space="preserve"> </w:t>
      </w:r>
      <w:proofErr w:type="spellStart"/>
      <w:r w:rsidR="00A37300">
        <w:t>Calon</w:t>
      </w:r>
      <w:proofErr w:type="spellEnd"/>
      <w:r w:rsidR="00A37300">
        <w:t xml:space="preserve"> Wakif yang </w:t>
      </w:r>
      <w:proofErr w:type="spellStart"/>
      <w:r w:rsidR="00A37300">
        <w:t>beredia</w:t>
      </w:r>
      <w:proofErr w:type="spellEnd"/>
      <w:r w:rsidR="00A37300">
        <w:t xml:space="preserve"> </w:t>
      </w:r>
      <w:proofErr w:type="spellStart"/>
      <w:r w:rsidR="00A37300">
        <w:t>berkomitmen</w:t>
      </w:r>
      <w:proofErr w:type="spellEnd"/>
      <w:r w:rsidR="00A37300">
        <w:t xml:space="preserve"> </w:t>
      </w:r>
      <w:proofErr w:type="spellStart"/>
      <w:r w:rsidR="00A37300">
        <w:t>untuk</w:t>
      </w:r>
      <w:proofErr w:type="spellEnd"/>
      <w:r w:rsidR="00A37300">
        <w:t xml:space="preserve"> </w:t>
      </w:r>
      <w:proofErr w:type="spellStart"/>
      <w:r w:rsidR="00A37300">
        <w:t>berdonasi</w:t>
      </w:r>
      <w:proofErr w:type="spellEnd"/>
      <w:r w:rsidR="00A37300">
        <w:t xml:space="preserve"> </w:t>
      </w:r>
      <w:proofErr w:type="spellStart"/>
      <w:r w:rsidR="00A37300">
        <w:t>atau</w:t>
      </w:r>
      <w:proofErr w:type="spellEnd"/>
      <w:r w:rsidR="00A37300">
        <w:t xml:space="preserve"> </w:t>
      </w:r>
      <w:proofErr w:type="spellStart"/>
      <w:r w:rsidR="00A37300">
        <w:t>Wakaf</w:t>
      </w:r>
      <w:proofErr w:type="spellEnd"/>
      <w:r w:rsidR="00A37300">
        <w:t xml:space="preserve"> </w:t>
      </w:r>
      <w:proofErr w:type="spellStart"/>
      <w:r w:rsidR="00A37300">
        <w:t>melalui</w:t>
      </w:r>
      <w:proofErr w:type="spellEnd"/>
      <w:r w:rsidR="00A37300">
        <w:t xml:space="preserve"> BWA, </w:t>
      </w:r>
      <w:proofErr w:type="spellStart"/>
      <w:r w:rsidR="00A37300">
        <w:t>dalam</w:t>
      </w:r>
      <w:proofErr w:type="spellEnd"/>
      <w:r w:rsidR="00A37300">
        <w:t xml:space="preserve"> </w:t>
      </w:r>
      <w:proofErr w:type="spellStart"/>
      <w:r w:rsidR="00A37300">
        <w:t>rangka</w:t>
      </w:r>
      <w:proofErr w:type="spellEnd"/>
      <w:r w:rsidR="00A37300">
        <w:t xml:space="preserve"> </w:t>
      </w:r>
      <w:proofErr w:type="spellStart"/>
      <w:r w:rsidR="00A37300">
        <w:t>mensupport</w:t>
      </w:r>
      <w:proofErr w:type="spellEnd"/>
      <w:r w:rsidR="00A37300">
        <w:t xml:space="preserve"> </w:t>
      </w:r>
      <w:r w:rsidR="009F68D3">
        <w:t xml:space="preserve">dan </w:t>
      </w:r>
      <w:proofErr w:type="spellStart"/>
      <w:r w:rsidR="009F68D3">
        <w:t>mendukung</w:t>
      </w:r>
      <w:proofErr w:type="spellEnd"/>
      <w:r w:rsidR="009F68D3">
        <w:t xml:space="preserve"> </w:t>
      </w:r>
      <w:r w:rsidR="00A37300">
        <w:t xml:space="preserve">project/program </w:t>
      </w:r>
      <w:proofErr w:type="spellStart"/>
      <w:r w:rsidR="00A37300">
        <w:t>wakaf</w:t>
      </w:r>
      <w:proofErr w:type="spellEnd"/>
      <w:r w:rsidR="00A37300">
        <w:t>/</w:t>
      </w:r>
      <w:proofErr w:type="spellStart"/>
      <w:r w:rsidR="00A37300">
        <w:t>sedekah</w:t>
      </w:r>
      <w:proofErr w:type="spellEnd"/>
      <w:r w:rsidR="00A37300">
        <w:t xml:space="preserve"> BWA.</w:t>
      </w:r>
    </w:p>
    <w:p w14:paraId="7361142B" w14:textId="176EE40D" w:rsidR="00642A06" w:rsidRDefault="009F68D3" w:rsidP="00642A06">
      <w:pPr>
        <w:pStyle w:val="ListParagraph"/>
        <w:numPr>
          <w:ilvl w:val="0"/>
          <w:numId w:val="1"/>
        </w:numPr>
        <w:jc w:val="both"/>
      </w:pPr>
      <w:r>
        <w:t xml:space="preserve">Agent </w:t>
      </w:r>
      <w:proofErr w:type="spellStart"/>
      <w:r>
        <w:t>Rewakaf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menyetujui</w:t>
      </w:r>
      <w:proofErr w:type="spellEnd"/>
      <w:r>
        <w:t xml:space="preserve"> </w:t>
      </w:r>
      <w:proofErr w:type="spellStart"/>
      <w:r w:rsidR="00A37300">
        <w:t>Standart</w:t>
      </w:r>
      <w:proofErr w:type="spellEnd"/>
      <w:r w:rsidR="00A37300">
        <w:t xml:space="preserve"> dan </w:t>
      </w:r>
      <w:proofErr w:type="spellStart"/>
      <w:r w:rsidR="00A37300">
        <w:t>Prosedur</w:t>
      </w:r>
      <w:proofErr w:type="spellEnd"/>
      <w:r w:rsidR="00A37300">
        <w:t xml:space="preserve"> </w:t>
      </w:r>
      <w:proofErr w:type="spellStart"/>
      <w:r w:rsidR="00A37300">
        <w:t>Operasional</w:t>
      </w:r>
      <w:proofErr w:type="spellEnd"/>
      <w:r w:rsidR="00A37300">
        <w:t xml:space="preserve"> Agent </w:t>
      </w:r>
      <w:proofErr w:type="spellStart"/>
      <w:r w:rsidR="00A37300">
        <w:t>Rewakaf</w:t>
      </w:r>
      <w:proofErr w:type="spellEnd"/>
      <w:r w:rsidR="00A37300">
        <w:t xml:space="preserve"> </w:t>
      </w:r>
      <w:proofErr w:type="spellStart"/>
      <w:r w:rsidR="00624DCE">
        <w:t>sebagai</w:t>
      </w:r>
      <w:r>
        <w:t>mana</w:t>
      </w:r>
      <w:proofErr w:type="spellEnd"/>
      <w:r>
        <w:t xml:space="preserve"> </w:t>
      </w:r>
      <w:proofErr w:type="spellStart"/>
      <w:r>
        <w:t>terinci</w:t>
      </w:r>
      <w:proofErr w:type="spellEnd"/>
      <w:r>
        <w:t xml:space="preserve"> </w:t>
      </w:r>
      <w:proofErr w:type="spellStart"/>
      <w:proofErr w:type="gramStart"/>
      <w:r w:rsidR="00624DCE">
        <w:t>berikut</w:t>
      </w:r>
      <w:proofErr w:type="spellEnd"/>
      <w:r w:rsidR="00624DCE">
        <w:t xml:space="preserve"> </w:t>
      </w:r>
      <w:r w:rsidR="009C4419">
        <w:t>:</w:t>
      </w:r>
      <w:proofErr w:type="gramEnd"/>
    </w:p>
    <w:p w14:paraId="475A5728" w14:textId="47027392" w:rsidR="009C4419" w:rsidRDefault="00A37300" w:rsidP="009C4419">
      <w:pPr>
        <w:pStyle w:val="ListParagraph"/>
        <w:numPr>
          <w:ilvl w:val="1"/>
          <w:numId w:val="1"/>
        </w:numPr>
        <w:jc w:val="both"/>
      </w:pPr>
      <w:r>
        <w:t xml:space="preserve">Agent </w:t>
      </w:r>
      <w:proofErr w:type="spellStart"/>
      <w:r>
        <w:t>Rewakaf</w:t>
      </w:r>
      <w:proofErr w:type="spellEnd"/>
      <w:r>
        <w:t xml:space="preserve"> </w:t>
      </w:r>
      <w:proofErr w:type="spellStart"/>
      <w:r>
        <w:t>m</w:t>
      </w:r>
      <w:r w:rsidR="009C4419">
        <w:t>emprospek</w:t>
      </w:r>
      <w:proofErr w:type="spellEnd"/>
      <w:r w:rsidR="009C4419">
        <w:t xml:space="preserve"> </w:t>
      </w:r>
      <w:proofErr w:type="spellStart"/>
      <w:r w:rsidR="009C4419">
        <w:t>Calon</w:t>
      </w:r>
      <w:proofErr w:type="spellEnd"/>
      <w:r w:rsidR="009C4419">
        <w:t xml:space="preserve"> Wakif </w:t>
      </w:r>
      <w:proofErr w:type="spellStart"/>
      <w:r w:rsidR="003574CF">
        <w:t>dengan</w:t>
      </w:r>
      <w:proofErr w:type="spellEnd"/>
      <w:r w:rsidR="003574CF">
        <w:t xml:space="preserve"> target </w:t>
      </w:r>
      <w:proofErr w:type="spellStart"/>
      <w:r>
        <w:t>bersedia</w:t>
      </w:r>
      <w:proofErr w:type="spellEnd"/>
      <w:r>
        <w:t xml:space="preserve"> </w:t>
      </w:r>
      <w:proofErr w:type="spellStart"/>
      <w:r w:rsidR="00624DCE">
        <w:t>berkomitm</w:t>
      </w:r>
      <w:r>
        <w:t>e</w:t>
      </w:r>
      <w:r w:rsidR="00624DCE">
        <w:t>n</w:t>
      </w:r>
      <w:proofErr w:type="spellEnd"/>
      <w:r w:rsidR="00624DCE">
        <w:t xml:space="preserve"> </w:t>
      </w:r>
      <w:proofErr w:type="spellStart"/>
      <w:r>
        <w:t>berdo</w:t>
      </w:r>
      <w:r w:rsidR="009C4419">
        <w:t>nasi</w:t>
      </w:r>
      <w:proofErr w:type="spellEnd"/>
      <w:r w:rsidR="009C4419">
        <w:t xml:space="preserve"> </w:t>
      </w:r>
      <w:proofErr w:type="spellStart"/>
      <w:r w:rsidR="009C4419">
        <w:t>Wakaf</w:t>
      </w:r>
      <w:proofErr w:type="spellEnd"/>
      <w:r w:rsidR="009C4419">
        <w:t xml:space="preserve"> </w:t>
      </w:r>
      <w:proofErr w:type="spellStart"/>
      <w:r w:rsidR="009F68D3">
        <w:t>atau</w:t>
      </w:r>
      <w:proofErr w:type="spellEnd"/>
      <w:r w:rsidR="009F68D3">
        <w:t xml:space="preserve"> </w:t>
      </w:r>
      <w:proofErr w:type="spellStart"/>
      <w:r w:rsidR="009F68D3">
        <w:t>sedekah</w:t>
      </w:r>
      <w:proofErr w:type="spellEnd"/>
      <w:r w:rsidR="009F68D3">
        <w:t xml:space="preserve"> </w:t>
      </w:r>
      <w:proofErr w:type="spellStart"/>
      <w:r w:rsidR="009F68D3">
        <w:t>dalam</w:t>
      </w:r>
      <w:proofErr w:type="spellEnd"/>
      <w:r w:rsidR="009F68D3">
        <w:t xml:space="preserve"> </w:t>
      </w:r>
      <w:proofErr w:type="spellStart"/>
      <w:r w:rsidR="009C4419">
        <w:t>Projek</w:t>
      </w:r>
      <w:proofErr w:type="spellEnd"/>
      <w:r w:rsidR="009C4419">
        <w:t xml:space="preserve">/Program </w:t>
      </w:r>
      <w:proofErr w:type="spellStart"/>
      <w:r w:rsidR="009C4419">
        <w:t>Wakaf</w:t>
      </w:r>
      <w:proofErr w:type="spellEnd"/>
      <w:r w:rsidR="009F68D3">
        <w:t>/</w:t>
      </w:r>
      <w:proofErr w:type="spellStart"/>
      <w:r w:rsidR="003574CF">
        <w:t>S</w:t>
      </w:r>
      <w:r w:rsidR="009F68D3">
        <w:t>osial</w:t>
      </w:r>
      <w:proofErr w:type="spellEnd"/>
      <w:r w:rsidR="009F68D3">
        <w:t xml:space="preserve"> </w:t>
      </w:r>
      <w:r w:rsidR="009C4419">
        <w:t xml:space="preserve">BWA </w:t>
      </w:r>
      <w:proofErr w:type="spellStart"/>
      <w:r w:rsidR="009C4419">
        <w:t>secara</w:t>
      </w:r>
      <w:proofErr w:type="spellEnd"/>
      <w:r w:rsidR="009C4419">
        <w:t xml:space="preserve"> </w:t>
      </w:r>
      <w:proofErr w:type="spellStart"/>
      <w:r w:rsidR="009C4419">
        <w:t>rutin</w:t>
      </w:r>
      <w:proofErr w:type="spellEnd"/>
      <w:r w:rsidR="009C4419">
        <w:t xml:space="preserve"> </w:t>
      </w:r>
      <w:proofErr w:type="spellStart"/>
      <w:r w:rsidR="009C4419">
        <w:t>selama</w:t>
      </w:r>
      <w:proofErr w:type="spellEnd"/>
      <w:r w:rsidR="009C4419">
        <w:t xml:space="preserve"> 1 </w:t>
      </w:r>
      <w:proofErr w:type="spellStart"/>
      <w:r w:rsidR="009C4419">
        <w:t>tahun</w:t>
      </w:r>
      <w:proofErr w:type="spellEnd"/>
      <w:r w:rsidR="009C4419">
        <w:t xml:space="preserve">, 6 </w:t>
      </w:r>
      <w:proofErr w:type="spellStart"/>
      <w:r w:rsidR="009C4419">
        <w:t>bulan</w:t>
      </w:r>
      <w:proofErr w:type="spellEnd"/>
      <w:r w:rsidR="009C4419">
        <w:t xml:space="preserve"> </w:t>
      </w:r>
      <w:proofErr w:type="spellStart"/>
      <w:r w:rsidR="009C4419">
        <w:t>atau</w:t>
      </w:r>
      <w:proofErr w:type="spellEnd"/>
      <w:r w:rsidR="009C4419">
        <w:t xml:space="preserve"> 3 </w:t>
      </w:r>
      <w:proofErr w:type="spellStart"/>
      <w:r w:rsidR="009C4419">
        <w:t>bulan</w:t>
      </w:r>
      <w:proofErr w:type="spellEnd"/>
      <w:r w:rsidR="00F27B3F">
        <w:t xml:space="preserve"> </w:t>
      </w:r>
      <w:proofErr w:type="spellStart"/>
      <w:r w:rsidR="00F27B3F">
        <w:t>berturutan</w:t>
      </w:r>
      <w:proofErr w:type="spellEnd"/>
      <w:r w:rsidR="003574CF">
        <w:t xml:space="preserve"> (</w:t>
      </w:r>
      <w:proofErr w:type="spellStart"/>
      <w:r w:rsidR="003574CF">
        <w:t>mengisi</w:t>
      </w:r>
      <w:proofErr w:type="spellEnd"/>
      <w:r w:rsidR="003574CF">
        <w:t xml:space="preserve"> </w:t>
      </w:r>
      <w:proofErr w:type="spellStart"/>
      <w:r w:rsidR="003574CF">
        <w:t>Formulir</w:t>
      </w:r>
      <w:proofErr w:type="spellEnd"/>
      <w:r w:rsidR="003574CF">
        <w:t xml:space="preserve"> </w:t>
      </w:r>
      <w:proofErr w:type="spellStart"/>
      <w:r w:rsidR="003574CF">
        <w:t>Komitmen</w:t>
      </w:r>
      <w:proofErr w:type="spellEnd"/>
      <w:r w:rsidR="003574CF">
        <w:t xml:space="preserve"> </w:t>
      </w:r>
      <w:proofErr w:type="spellStart"/>
      <w:r w:rsidR="003574CF">
        <w:t>Rewakaf</w:t>
      </w:r>
      <w:proofErr w:type="spellEnd"/>
      <w:r w:rsidR="003574CF">
        <w:t xml:space="preserve"> Digital)</w:t>
      </w:r>
      <w:r w:rsidR="009F68D3">
        <w:t>;</w:t>
      </w:r>
    </w:p>
    <w:p w14:paraId="46FCB112" w14:textId="38AE91AF" w:rsidR="00F27B3F" w:rsidRDefault="00F27B3F" w:rsidP="009C4419">
      <w:pPr>
        <w:pStyle w:val="ListParagraph"/>
        <w:numPr>
          <w:ilvl w:val="1"/>
          <w:numId w:val="1"/>
        </w:numPr>
        <w:jc w:val="both"/>
      </w:pPr>
      <w:r>
        <w:t xml:space="preserve">Setelah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Wakkif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berkomitmen</w:t>
      </w:r>
      <w:proofErr w:type="spellEnd"/>
      <w:r>
        <w:t xml:space="preserve"> </w:t>
      </w:r>
      <w:proofErr w:type="spellStart"/>
      <w:r w:rsidR="009F68D3">
        <w:t>mengikuti</w:t>
      </w:r>
      <w:proofErr w:type="spellEnd"/>
      <w:r w:rsidR="009F68D3">
        <w:t xml:space="preserve"> program </w:t>
      </w:r>
      <w:proofErr w:type="spellStart"/>
      <w:r>
        <w:t>Rewakaf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point 1.a.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Agent </w:t>
      </w:r>
      <w:proofErr w:type="spellStart"/>
      <w:r>
        <w:t>Rewakaf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mendata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Wakif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 w:rsidR="00BF6B3D">
        <w:t>Komitmen</w:t>
      </w:r>
      <w:proofErr w:type="spellEnd"/>
      <w:r w:rsidR="00BF6B3D">
        <w:t xml:space="preserve"> </w:t>
      </w:r>
      <w:proofErr w:type="spellStart"/>
      <w:r w:rsidR="00BF6B3D">
        <w:t>Rewakaf</w:t>
      </w:r>
      <w:proofErr w:type="spellEnd"/>
      <w:r w:rsidR="00BF6B3D">
        <w:t xml:space="preserve"> </w:t>
      </w:r>
      <w:r>
        <w:t xml:space="preserve">Digital pada </w:t>
      </w:r>
      <w:proofErr w:type="spellStart"/>
      <w:r>
        <w:t>aplikasi</w:t>
      </w:r>
      <w:proofErr w:type="spellEnd"/>
      <w:r>
        <w:t xml:space="preserve"> </w:t>
      </w:r>
      <w:r w:rsidR="00624DCE">
        <w:t xml:space="preserve">Digital </w:t>
      </w:r>
      <w:r>
        <w:t xml:space="preserve">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disiapkan</w:t>
      </w:r>
      <w:proofErr w:type="spellEnd"/>
      <w:r>
        <w:t xml:space="preserve"> BWA</w:t>
      </w:r>
      <w:r w:rsidR="003574CF">
        <w:t xml:space="preserve">, yang </w:t>
      </w:r>
      <w:proofErr w:type="gramStart"/>
      <w:r w:rsidR="003574CF">
        <w:t>bias</w:t>
      </w:r>
      <w:proofErr w:type="gramEnd"/>
      <w:r w:rsidR="003574CF">
        <w:t xml:space="preserve"> di download oleh Para Agent </w:t>
      </w:r>
      <w:proofErr w:type="spellStart"/>
      <w:r w:rsidR="003574CF">
        <w:t>Rewakaf</w:t>
      </w:r>
      <w:proofErr w:type="spellEnd"/>
      <w:r>
        <w:t>.</w:t>
      </w:r>
    </w:p>
    <w:p w14:paraId="6CCED2F1" w14:textId="29A3A99C" w:rsidR="003071CC" w:rsidRDefault="00F27B3F" w:rsidP="003071CC">
      <w:pPr>
        <w:pStyle w:val="ListParagraph"/>
        <w:numPr>
          <w:ilvl w:val="1"/>
          <w:numId w:val="1"/>
        </w:numPr>
        <w:jc w:val="both"/>
      </w:pPr>
      <w:r>
        <w:t xml:space="preserve">Setelah </w:t>
      </w:r>
      <w:proofErr w:type="spellStart"/>
      <w:r>
        <w:t>itu</w:t>
      </w:r>
      <w:proofErr w:type="spellEnd"/>
      <w:r>
        <w:t xml:space="preserve"> </w:t>
      </w:r>
      <w:proofErr w:type="spellStart"/>
      <w:r w:rsidR="003071CC">
        <w:t>Tugas</w:t>
      </w:r>
      <w:proofErr w:type="spellEnd"/>
      <w:r w:rsidR="003071CC">
        <w:t xml:space="preserve"> Agent </w:t>
      </w:r>
      <w:proofErr w:type="spellStart"/>
      <w:r w:rsidR="003071CC">
        <w:t>Rewakaf</w:t>
      </w:r>
      <w:proofErr w:type="spellEnd"/>
      <w:r w:rsidR="003071CC">
        <w:t xml:space="preserve"> </w:t>
      </w:r>
      <w:proofErr w:type="spellStart"/>
      <w:r w:rsidR="003071CC">
        <w:t>selesai</w:t>
      </w:r>
      <w:proofErr w:type="spellEnd"/>
      <w:r w:rsidR="003071CC">
        <w:t xml:space="preserve">. </w:t>
      </w:r>
      <w:proofErr w:type="spellStart"/>
      <w:r w:rsidR="003574CF">
        <w:t>Untukl</w:t>
      </w:r>
      <w:proofErr w:type="spellEnd"/>
      <w:r w:rsidR="003574CF">
        <w:t xml:space="preserve"> </w:t>
      </w:r>
      <w:proofErr w:type="spellStart"/>
      <w:r w:rsidR="003574CF">
        <w:t>selanjutnya</w:t>
      </w:r>
      <w:proofErr w:type="spellEnd"/>
      <w:r w:rsidR="003574CF">
        <w:t xml:space="preserve"> </w:t>
      </w:r>
      <w:r w:rsidR="00BF6B3D">
        <w:t xml:space="preserve">Data </w:t>
      </w:r>
      <w:proofErr w:type="spellStart"/>
      <w:r w:rsidR="00BF6B3D">
        <w:t>Komitmen</w:t>
      </w:r>
      <w:proofErr w:type="spellEnd"/>
      <w:r w:rsidR="00BF6B3D">
        <w:t xml:space="preserve"> </w:t>
      </w:r>
      <w:proofErr w:type="spellStart"/>
      <w:r w:rsidR="00BF6B3D">
        <w:t>Rewakaf</w:t>
      </w:r>
      <w:proofErr w:type="spellEnd"/>
      <w:r w:rsidR="00BF6B3D">
        <w:t xml:space="preserve"> </w:t>
      </w:r>
      <w:proofErr w:type="spellStart"/>
      <w:r w:rsidR="00BF6B3D">
        <w:t>akan</w:t>
      </w:r>
      <w:proofErr w:type="spellEnd"/>
      <w:r w:rsidR="00BF6B3D">
        <w:t xml:space="preserve"> di Follow Up oleh Tim TF Pusat. </w:t>
      </w:r>
    </w:p>
    <w:p w14:paraId="26FF248D" w14:textId="4EDF8EFF" w:rsidR="006E4CA0" w:rsidRDefault="00BF6B3D" w:rsidP="00595CF5">
      <w:pPr>
        <w:pStyle w:val="ListParagraph"/>
        <w:numPr>
          <w:ilvl w:val="1"/>
          <w:numId w:val="1"/>
        </w:numPr>
        <w:jc w:val="both"/>
      </w:pPr>
      <w:r>
        <w:t xml:space="preserve">Setelah </w:t>
      </w:r>
      <w:proofErr w:type="spellStart"/>
      <w:r>
        <w:t>C</w:t>
      </w:r>
      <w:r w:rsidR="003071CC">
        <w:t>alon</w:t>
      </w:r>
      <w:proofErr w:type="spellEnd"/>
      <w:r>
        <w:t xml:space="preserve"> Wakif </w:t>
      </w:r>
      <w:proofErr w:type="spellStart"/>
      <w:r>
        <w:t>memenuhi</w:t>
      </w:r>
      <w:proofErr w:type="spellEnd"/>
      <w:r>
        <w:t xml:space="preserve"> </w:t>
      </w:r>
      <w:r w:rsidR="007E7509">
        <w:t xml:space="preserve">/ </w:t>
      </w:r>
      <w:proofErr w:type="spellStart"/>
      <w:r w:rsidR="007E7509">
        <w:t>menunaikan</w:t>
      </w:r>
      <w:proofErr w:type="spellEnd"/>
      <w:r w:rsidR="007E7509">
        <w:t xml:space="preserve"> </w:t>
      </w:r>
      <w:proofErr w:type="spellStart"/>
      <w:r>
        <w:t>komitmennya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kali</w:t>
      </w:r>
      <w:r w:rsidR="009F68D3">
        <w:t>,</w:t>
      </w:r>
      <w:r>
        <w:t xml:space="preserve"> </w:t>
      </w:r>
      <w:proofErr w:type="spellStart"/>
      <w:r>
        <w:t>maka</w:t>
      </w:r>
      <w:proofErr w:type="spellEnd"/>
      <w:r>
        <w:t xml:space="preserve"> Agent </w:t>
      </w:r>
      <w:proofErr w:type="spellStart"/>
      <w:r>
        <w:t>Rewakaf</w:t>
      </w:r>
      <w:proofErr w:type="spellEnd"/>
      <w:r w:rsidR="009F68D3">
        <w:t xml:space="preserve"> yang </w:t>
      </w:r>
      <w:proofErr w:type="spellStart"/>
      <w:r w:rsidR="003574CF">
        <w:t>terkait</w:t>
      </w:r>
      <w:proofErr w:type="spellEnd"/>
      <w:r w:rsidR="003574CF"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Ju</w:t>
      </w:r>
      <w:r w:rsidR="009F68D3">
        <w:t>’</w:t>
      </w:r>
      <w:r>
        <w:t>alah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BWA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Rp</w:t>
      </w:r>
      <w:proofErr w:type="spellEnd"/>
      <w:r>
        <w:t>. 5</w:t>
      </w:r>
      <w:r w:rsidR="009F68D3">
        <w:t>0.</w:t>
      </w:r>
      <w:proofErr w:type="gramStart"/>
      <w:r>
        <w:t>000,-</w:t>
      </w:r>
      <w:proofErr w:type="gram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donasi</w:t>
      </w:r>
      <w:proofErr w:type="spellEnd"/>
      <w:r w:rsidR="009F68D3">
        <w:t>/</w:t>
      </w:r>
      <w:proofErr w:type="spellStart"/>
      <w:r>
        <w:t>Wakaf</w:t>
      </w:r>
      <w:proofErr w:type="spellEnd"/>
      <w:r>
        <w:t xml:space="preserve"> </w:t>
      </w:r>
      <w:proofErr w:type="spellStart"/>
      <w:r w:rsidR="009F68D3">
        <w:t>tersebut</w:t>
      </w:r>
      <w:proofErr w:type="spellEnd"/>
      <w:r w:rsidR="009F68D3">
        <w:t xml:space="preserve"> </w:t>
      </w:r>
      <w:proofErr w:type="spellStart"/>
      <w:r>
        <w:t>sebesar</w:t>
      </w:r>
      <w:proofErr w:type="spellEnd"/>
      <w:r>
        <w:t xml:space="preserve"> Rp.100.000,-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Rp.</w:t>
      </w:r>
      <w:r w:rsidR="009F68D3">
        <w:t>75</w:t>
      </w:r>
      <w:r>
        <w:t xml:space="preserve">.500,-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donasi</w:t>
      </w:r>
      <w:proofErr w:type="spellEnd"/>
      <w:r>
        <w:t xml:space="preserve"> </w:t>
      </w:r>
      <w:proofErr w:type="spellStart"/>
      <w:r>
        <w:t>Wakaf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Rp.150.000,-</w:t>
      </w:r>
      <w:r w:rsidR="006E4CA0">
        <w:t>.</w:t>
      </w:r>
    </w:p>
    <w:p w14:paraId="6A85A59D" w14:textId="064AF734" w:rsidR="003071CC" w:rsidRDefault="006E4CA0" w:rsidP="006E4CA0">
      <w:pPr>
        <w:pStyle w:val="ListParagraph"/>
        <w:numPr>
          <w:ilvl w:val="1"/>
          <w:numId w:val="1"/>
        </w:numPr>
        <w:jc w:val="both"/>
      </w:pPr>
      <w:r>
        <w:t xml:space="preserve">Setelah </w:t>
      </w:r>
      <w:proofErr w:type="spellStart"/>
      <w:r>
        <w:t>itu</w:t>
      </w:r>
      <w:proofErr w:type="spellEnd"/>
      <w:r>
        <w:t xml:space="preserve">,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, Wakif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kelola</w:t>
      </w:r>
      <w:proofErr w:type="spellEnd"/>
      <w:r>
        <w:t xml:space="preserve"> oleh FT Pusat. </w:t>
      </w:r>
      <w:proofErr w:type="spellStart"/>
      <w:r w:rsidR="003071CC">
        <w:t>K</w:t>
      </w:r>
      <w:r>
        <w:t>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Wakif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TF Pusat</w:t>
      </w:r>
      <w:r w:rsidR="003071CC">
        <w:t xml:space="preserve">. </w:t>
      </w:r>
      <w:proofErr w:type="spellStart"/>
      <w:r w:rsidR="003071CC">
        <w:t>Tugas</w:t>
      </w:r>
      <w:proofErr w:type="spellEnd"/>
      <w:r w:rsidR="003071CC">
        <w:t xml:space="preserve"> Agent </w:t>
      </w:r>
      <w:proofErr w:type="spellStart"/>
      <w:r w:rsidR="003071CC">
        <w:t>Rewakaf</w:t>
      </w:r>
      <w:proofErr w:type="spellEnd"/>
      <w:r w:rsidR="003071CC">
        <w:t xml:space="preserve"> </w:t>
      </w:r>
      <w:proofErr w:type="spellStart"/>
      <w:r w:rsidR="003071CC">
        <w:t>selanjutnya</w:t>
      </w:r>
      <w:proofErr w:type="spellEnd"/>
      <w:r w:rsidR="003071CC">
        <w:t xml:space="preserve"> </w:t>
      </w:r>
      <w:proofErr w:type="spellStart"/>
      <w:r w:rsidR="003071CC">
        <w:t>adalah</w:t>
      </w:r>
      <w:proofErr w:type="spellEnd"/>
      <w:r w:rsidR="003071CC">
        <w:t xml:space="preserve"> </w:t>
      </w:r>
      <w:proofErr w:type="spellStart"/>
      <w:r w:rsidR="003071CC">
        <w:t>mencari</w:t>
      </w:r>
      <w:proofErr w:type="spellEnd"/>
      <w:r w:rsidR="003071CC">
        <w:t xml:space="preserve"> </w:t>
      </w:r>
      <w:proofErr w:type="spellStart"/>
      <w:r w:rsidR="003071CC">
        <w:t>Calon</w:t>
      </w:r>
      <w:proofErr w:type="spellEnd"/>
      <w:r w:rsidR="003071CC">
        <w:t xml:space="preserve"> Wakif lain </w:t>
      </w:r>
      <w:proofErr w:type="spellStart"/>
      <w:r w:rsidR="003574CF">
        <w:t>untuk</w:t>
      </w:r>
      <w:proofErr w:type="spellEnd"/>
      <w:r w:rsidR="003574CF">
        <w:t xml:space="preserve"> </w:t>
      </w:r>
      <w:proofErr w:type="spellStart"/>
      <w:r w:rsidR="003071CC">
        <w:t>bersedia</w:t>
      </w:r>
      <w:proofErr w:type="spellEnd"/>
      <w:r w:rsidR="003071CC">
        <w:t xml:space="preserve"> </w:t>
      </w:r>
      <w:proofErr w:type="spellStart"/>
      <w:r w:rsidR="0034610A">
        <w:t>berkomitmen</w:t>
      </w:r>
      <w:proofErr w:type="spellEnd"/>
      <w:r w:rsidR="0034610A">
        <w:t xml:space="preserve"> </w:t>
      </w:r>
      <w:proofErr w:type="spellStart"/>
      <w:r w:rsidR="003071CC">
        <w:t>donasi</w:t>
      </w:r>
      <w:proofErr w:type="spellEnd"/>
      <w:r w:rsidR="003071CC">
        <w:t xml:space="preserve"> </w:t>
      </w:r>
      <w:proofErr w:type="spellStart"/>
      <w:r w:rsidR="003071CC">
        <w:t>Wakaf</w:t>
      </w:r>
      <w:proofErr w:type="spellEnd"/>
      <w:r w:rsidR="003071CC">
        <w:t xml:space="preserve"> </w:t>
      </w:r>
      <w:proofErr w:type="spellStart"/>
      <w:r w:rsidR="003071CC">
        <w:t>secara</w:t>
      </w:r>
      <w:proofErr w:type="spellEnd"/>
      <w:r w:rsidR="003071CC">
        <w:t xml:space="preserve"> </w:t>
      </w:r>
      <w:proofErr w:type="spellStart"/>
      <w:r w:rsidR="003071CC">
        <w:t>rutin</w:t>
      </w:r>
      <w:proofErr w:type="spellEnd"/>
      <w:r w:rsidR="003071CC">
        <w:t xml:space="preserve"> </w:t>
      </w:r>
      <w:proofErr w:type="spellStart"/>
      <w:r w:rsidR="003071CC">
        <w:t>untuk</w:t>
      </w:r>
      <w:proofErr w:type="spellEnd"/>
      <w:r w:rsidR="003071CC">
        <w:t xml:space="preserve"> Project/Program BWA. </w:t>
      </w:r>
    </w:p>
    <w:p w14:paraId="78C3C540" w14:textId="5FBDDEC6" w:rsidR="006E4CA0" w:rsidRDefault="003C2B40" w:rsidP="006E4CA0">
      <w:pPr>
        <w:pStyle w:val="ListParagraph"/>
        <w:numPr>
          <w:ilvl w:val="1"/>
          <w:numId w:val="1"/>
        </w:numPr>
        <w:jc w:val="both"/>
      </w:pPr>
      <w:proofErr w:type="spellStart"/>
      <w:r>
        <w:t>J</w:t>
      </w:r>
      <w:r w:rsidR="006E4CA0">
        <w:t>ika</w:t>
      </w:r>
      <w:proofErr w:type="spellEnd"/>
      <w:r w:rsidR="006E4CA0">
        <w:t xml:space="preserve"> </w:t>
      </w:r>
      <w:proofErr w:type="spellStart"/>
      <w:r w:rsidR="006E4CA0">
        <w:t>diperlukan</w:t>
      </w:r>
      <w:proofErr w:type="spellEnd"/>
      <w:r w:rsidR="0034610A">
        <w:t>,</w:t>
      </w:r>
      <w:r w:rsidR="006E4CA0">
        <w:t xml:space="preserve"> TF Pusat </w:t>
      </w:r>
      <w:proofErr w:type="spellStart"/>
      <w:r w:rsidR="006E4CA0">
        <w:t>bisa</w:t>
      </w:r>
      <w:proofErr w:type="spellEnd"/>
      <w:r w:rsidR="006E4CA0">
        <w:t xml:space="preserve"> </w:t>
      </w:r>
      <w:proofErr w:type="spellStart"/>
      <w:r w:rsidR="0034610A">
        <w:t>langsung</w:t>
      </w:r>
      <w:proofErr w:type="spellEnd"/>
      <w:r w:rsidR="0034610A">
        <w:t xml:space="preserve"> </w:t>
      </w:r>
      <w:proofErr w:type="spellStart"/>
      <w:r w:rsidR="0034610A">
        <w:t>atau</w:t>
      </w:r>
      <w:proofErr w:type="spellEnd"/>
      <w:r w:rsidR="0034610A">
        <w:t xml:space="preserve"> </w:t>
      </w:r>
      <w:proofErr w:type="spellStart"/>
      <w:r w:rsidR="006E4CA0">
        <w:t>berkoordinasi</w:t>
      </w:r>
      <w:proofErr w:type="spellEnd"/>
      <w:r w:rsidR="006E4CA0">
        <w:t xml:space="preserve"> </w:t>
      </w:r>
      <w:proofErr w:type="spellStart"/>
      <w:r w:rsidR="009F0942">
        <w:t>melalui</w:t>
      </w:r>
      <w:proofErr w:type="spellEnd"/>
      <w:r w:rsidR="009F0942">
        <w:t xml:space="preserve"> </w:t>
      </w:r>
      <w:proofErr w:type="spellStart"/>
      <w:r w:rsidR="006E4CA0">
        <w:t>Kepala</w:t>
      </w:r>
      <w:proofErr w:type="spellEnd"/>
      <w:r w:rsidR="006E4CA0">
        <w:t xml:space="preserve"> </w:t>
      </w:r>
      <w:proofErr w:type="spellStart"/>
      <w:r w:rsidR="006E4CA0">
        <w:t>Cabang</w:t>
      </w:r>
      <w:proofErr w:type="spellEnd"/>
      <w:r w:rsidR="006E4CA0">
        <w:t xml:space="preserve"> </w:t>
      </w:r>
      <w:proofErr w:type="spellStart"/>
      <w:r w:rsidR="006E4CA0">
        <w:t>terkait</w:t>
      </w:r>
      <w:proofErr w:type="spellEnd"/>
      <w:r>
        <w:t>,</w:t>
      </w:r>
      <w:r w:rsidR="006E4CA0">
        <w:t xml:space="preserve"> </w:t>
      </w:r>
      <w:proofErr w:type="spellStart"/>
      <w:r w:rsidR="006E4CA0">
        <w:t>untuk</w:t>
      </w:r>
      <w:proofErr w:type="spellEnd"/>
      <w:r w:rsidR="006E4CA0">
        <w:t xml:space="preserve"> </w:t>
      </w:r>
      <w:proofErr w:type="spellStart"/>
      <w:r w:rsidR="006E4CA0">
        <w:t>berkomunikasi</w:t>
      </w:r>
      <w:proofErr w:type="spellEnd"/>
      <w:r w:rsidR="006E4CA0">
        <w:t xml:space="preserve"> </w:t>
      </w:r>
      <w:proofErr w:type="spellStart"/>
      <w:r w:rsidR="006E4CA0">
        <w:t>dengan</w:t>
      </w:r>
      <w:proofErr w:type="spellEnd"/>
      <w:r w:rsidR="006E4CA0">
        <w:t xml:space="preserve"> Agent </w:t>
      </w:r>
      <w:proofErr w:type="spellStart"/>
      <w:r w:rsidR="006E4CA0">
        <w:t>Rewakaf</w:t>
      </w:r>
      <w:proofErr w:type="spellEnd"/>
      <w:r w:rsidR="006E4CA0">
        <w:t xml:space="preserve"> </w:t>
      </w:r>
      <w:proofErr w:type="spellStart"/>
      <w:r w:rsidR="006E4CA0">
        <w:t>terkait</w:t>
      </w:r>
      <w:proofErr w:type="spellEnd"/>
      <w:r w:rsidR="009F0942">
        <w:t xml:space="preserve">, </w:t>
      </w:r>
      <w:proofErr w:type="spellStart"/>
      <w:r w:rsidR="009F0942">
        <w:t>perihal</w:t>
      </w:r>
      <w:proofErr w:type="spellEnd"/>
      <w:r w:rsidR="009F0942">
        <w:t xml:space="preserve"> </w:t>
      </w:r>
      <w:proofErr w:type="spellStart"/>
      <w:r w:rsidR="009F0942">
        <w:t>optimalisasi</w:t>
      </w:r>
      <w:proofErr w:type="spellEnd"/>
      <w:r w:rsidR="009F0942">
        <w:t xml:space="preserve"> Wakif </w:t>
      </w:r>
      <w:proofErr w:type="spellStart"/>
      <w:r w:rsidR="009F0942">
        <w:t>Rewakaf</w:t>
      </w:r>
      <w:proofErr w:type="spellEnd"/>
      <w:r w:rsidR="00E457E7">
        <w:t xml:space="preserve"> </w:t>
      </w:r>
      <w:proofErr w:type="spellStart"/>
      <w:r w:rsidR="00E457E7">
        <w:t>selanjutnya</w:t>
      </w:r>
      <w:proofErr w:type="spellEnd"/>
      <w:r w:rsidR="006E4CA0">
        <w:t>.</w:t>
      </w:r>
    </w:p>
    <w:p w14:paraId="70DADB57" w14:textId="15FA810E" w:rsidR="006B7107" w:rsidRDefault="00A9199A" w:rsidP="006B7107">
      <w:pPr>
        <w:pStyle w:val="ListParagraph"/>
        <w:numPr>
          <w:ilvl w:val="1"/>
          <w:numId w:val="1"/>
        </w:numPr>
        <w:jc w:val="both"/>
      </w:pPr>
      <w:proofErr w:type="spellStart"/>
      <w:r>
        <w:lastRenderedPageBreak/>
        <w:t>Besar</w:t>
      </w:r>
      <w:proofErr w:type="spellEnd"/>
      <w:r>
        <w:t xml:space="preserve"> </w:t>
      </w:r>
      <w:proofErr w:type="spellStart"/>
      <w:r>
        <w:t>Ju’alah</w:t>
      </w:r>
      <w:proofErr w:type="spellEnd"/>
      <w:r>
        <w:t xml:space="preserve"> Agent </w:t>
      </w:r>
      <w:proofErr w:type="spellStart"/>
      <w:r>
        <w:t>Rewakaf</w:t>
      </w:r>
      <w:proofErr w:type="spellEnd"/>
      <w:r>
        <w:t xml:space="preserve"> dan TF Pusat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635B420" w14:textId="07A453D5" w:rsidR="00212409" w:rsidRDefault="00212409" w:rsidP="00212409">
      <w:pPr>
        <w:pStyle w:val="ListParagraph"/>
        <w:ind w:left="360"/>
        <w:jc w:val="both"/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2684"/>
        <w:gridCol w:w="839"/>
        <w:gridCol w:w="886"/>
        <w:gridCol w:w="968"/>
        <w:gridCol w:w="992"/>
        <w:gridCol w:w="886"/>
        <w:gridCol w:w="957"/>
        <w:gridCol w:w="886"/>
      </w:tblGrid>
      <w:tr w:rsidR="00914FA5" w:rsidRPr="00E457E7" w14:paraId="0D42577C" w14:textId="77777777" w:rsidTr="00914FA5">
        <w:trPr>
          <w:trHeight w:val="38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0B455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Periode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Komitmen</w:t>
            </w:r>
            <w:proofErr w:type="spellEnd"/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314CB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Bulan</w:t>
            </w:r>
            <w:proofErr w:type="spellEnd"/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18983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5314B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0E7C2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7CB53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024CA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03A1D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914FA5" w:rsidRPr="00E457E7" w14:paraId="042F4053" w14:textId="77777777" w:rsidTr="00914FA5">
        <w:trPr>
          <w:trHeight w:val="38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2E7B8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Donasi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Wakaf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0561B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Rupiah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448F6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FE892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A15C2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1A2E4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08DA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76F22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150000</w:t>
            </w:r>
          </w:p>
        </w:tc>
      </w:tr>
      <w:tr w:rsidR="00914FA5" w:rsidRPr="00E457E7" w14:paraId="76544AB2" w14:textId="77777777" w:rsidTr="00914FA5">
        <w:trPr>
          <w:trHeight w:val="38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362E1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Ju'alah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Agent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Rewakaf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bulan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ke-1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52A75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Rupiah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A8060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BD3B8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75000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60274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 xml:space="preserve">      25.000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8CFFE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37500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0116D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94762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22500</w:t>
            </w:r>
          </w:p>
        </w:tc>
      </w:tr>
      <w:tr w:rsidR="00914FA5" w:rsidRPr="00E457E7" w14:paraId="7365FD62" w14:textId="77777777" w:rsidTr="00914FA5">
        <w:trPr>
          <w:trHeight w:val="57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2958A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Ju'alah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Agent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Rewakaf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bulan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ke-2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dst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F80D0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Rupiah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D6F73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957FC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123C8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68334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429AC" w14:textId="77777777" w:rsidR="00914FA5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</w:p>
          <w:p w14:paraId="2B6F85C6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E457E7">
              <w:rPr>
                <w:rFonts w:ascii="Calibri" w:eastAsia="Times New Roman" w:hAnsi="Calibri" w:cs="Calibri"/>
                <w:color w:val="000000"/>
              </w:rPr>
              <w:t xml:space="preserve">900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BD20C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1350</w:t>
            </w:r>
          </w:p>
        </w:tc>
        <w:bookmarkStart w:id="0" w:name="_GoBack"/>
        <w:bookmarkEnd w:id="0"/>
      </w:tr>
      <w:tr w:rsidR="00914FA5" w:rsidRPr="00E457E7" w14:paraId="6B7D0BF8" w14:textId="77777777" w:rsidTr="00914FA5">
        <w:trPr>
          <w:trHeight w:val="38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68F84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Ju'alah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Agent TF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bulan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ke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C789F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Rupiah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C320B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1050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8B85F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5EF54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E457E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B22B0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1575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E841D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F45FF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1575</w:t>
            </w:r>
          </w:p>
        </w:tc>
      </w:tr>
      <w:tr w:rsidR="00914FA5" w:rsidRPr="00E457E7" w14:paraId="43814D78" w14:textId="77777777" w:rsidTr="00914FA5">
        <w:trPr>
          <w:trHeight w:val="38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11C1C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Ju'alah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Agent TF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bulan</w:t>
            </w:r>
            <w:proofErr w:type="spellEnd"/>
            <w:r w:rsidRPr="00E457E7">
              <w:rPr>
                <w:rFonts w:ascii="Calibri" w:eastAsia="Times New Roman" w:hAnsi="Calibri" w:cs="Calibri"/>
                <w:color w:val="000000"/>
              </w:rPr>
              <w:t xml:space="preserve"> ke-2 </w:t>
            </w:r>
            <w:proofErr w:type="spellStart"/>
            <w:r w:rsidRPr="00E457E7">
              <w:rPr>
                <w:rFonts w:ascii="Calibri" w:eastAsia="Times New Roman" w:hAnsi="Calibri" w:cs="Calibri"/>
                <w:color w:val="000000"/>
              </w:rPr>
              <w:t>dst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0311E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Rupiah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928A9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9B04B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CD901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Pr="00E457E7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DD832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3150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BF864" w14:textId="77777777" w:rsidR="00914FA5" w:rsidRPr="00E457E7" w:rsidRDefault="00914FA5" w:rsidP="00F24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Pr="00E457E7">
              <w:rPr>
                <w:rFonts w:ascii="Calibri" w:eastAsia="Times New Roman" w:hAnsi="Calibri" w:cs="Calibri"/>
                <w:color w:val="000000"/>
              </w:rPr>
              <w:t xml:space="preserve">2.100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4E27B" w14:textId="77777777" w:rsidR="00914FA5" w:rsidRPr="00E457E7" w:rsidRDefault="00914FA5" w:rsidP="00F24C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457E7">
              <w:rPr>
                <w:rFonts w:ascii="Calibri" w:eastAsia="Times New Roman" w:hAnsi="Calibri" w:cs="Calibri"/>
                <w:color w:val="000000"/>
              </w:rPr>
              <w:t>3150</w:t>
            </w:r>
          </w:p>
        </w:tc>
      </w:tr>
    </w:tbl>
    <w:p w14:paraId="4630D0F2" w14:textId="59CCA117" w:rsidR="00914FA5" w:rsidRDefault="00914FA5" w:rsidP="00212409">
      <w:pPr>
        <w:pStyle w:val="ListParagraph"/>
        <w:ind w:left="360"/>
        <w:jc w:val="both"/>
      </w:pPr>
    </w:p>
    <w:p w14:paraId="1A4CCCA5" w14:textId="77777777" w:rsidR="00914FA5" w:rsidRDefault="00914FA5" w:rsidP="00212409">
      <w:pPr>
        <w:pStyle w:val="ListParagraph"/>
        <w:ind w:left="360"/>
        <w:jc w:val="both"/>
      </w:pPr>
    </w:p>
    <w:p w14:paraId="3BD1CE16" w14:textId="09B8AF4B" w:rsidR="00ED0252" w:rsidRDefault="006B7107" w:rsidP="003436B9">
      <w:pPr>
        <w:pStyle w:val="ListParagraph"/>
        <w:numPr>
          <w:ilvl w:val="1"/>
          <w:numId w:val="1"/>
        </w:numPr>
        <w:ind w:left="720"/>
        <w:jc w:val="both"/>
      </w:pPr>
      <w:proofErr w:type="spellStart"/>
      <w:r>
        <w:t>Jika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Donasi</w:t>
      </w:r>
      <w:proofErr w:type="spellEnd"/>
      <w:r>
        <w:t xml:space="preserve"> </w:t>
      </w:r>
      <w:proofErr w:type="spellStart"/>
      <w:r>
        <w:t>Wakaf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table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perhitungan</w:t>
      </w:r>
      <w:proofErr w:type="spellEnd"/>
      <w:r w:rsidR="009F0942">
        <w:t xml:space="preserve"> </w:t>
      </w:r>
      <w:proofErr w:type="spellStart"/>
      <w:r w:rsidR="009F0942">
        <w:t>Ju’alah</w:t>
      </w:r>
      <w:r>
        <w:t>nya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BWA </w:t>
      </w:r>
      <w:proofErr w:type="spellStart"/>
      <w:r>
        <w:t>d</w:t>
      </w:r>
      <w:r w:rsidR="006E4CA0">
        <w:t>engan</w:t>
      </w:r>
      <w:proofErr w:type="spellEnd"/>
      <w:r w:rsidR="006E4CA0">
        <w:t xml:space="preserve"> </w:t>
      </w:r>
      <w:proofErr w:type="spellStart"/>
      <w:r w:rsidR="006E4CA0">
        <w:t>tetap</w:t>
      </w:r>
      <w:proofErr w:type="spellEnd"/>
      <w:r w:rsidR="006E4CA0"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 w:rsidR="006E4CA0">
        <w:t>skema</w:t>
      </w:r>
      <w:proofErr w:type="spellEnd"/>
      <w:r w:rsidR="006E4CA0">
        <w:t xml:space="preserve"> </w:t>
      </w:r>
      <w:proofErr w:type="spellStart"/>
      <w:r>
        <w:t>formulasi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table </w:t>
      </w:r>
      <w:proofErr w:type="spellStart"/>
      <w:r>
        <w:t>tersebut</w:t>
      </w:r>
      <w:proofErr w:type="spellEnd"/>
      <w:r w:rsidR="006E4CA0">
        <w:t xml:space="preserve"> di </w:t>
      </w:r>
      <w:proofErr w:type="spellStart"/>
      <w:r w:rsidR="006E4CA0">
        <w:t>atas</w:t>
      </w:r>
      <w:proofErr w:type="spellEnd"/>
      <w:r>
        <w:t>.</w:t>
      </w:r>
    </w:p>
    <w:p w14:paraId="71B9E5FF" w14:textId="36BDD3D0" w:rsidR="00ED0252" w:rsidRDefault="00ED0252" w:rsidP="003436B9">
      <w:pPr>
        <w:pStyle w:val="ListParagraph"/>
        <w:numPr>
          <w:ilvl w:val="1"/>
          <w:numId w:val="1"/>
        </w:numPr>
        <w:ind w:left="720"/>
        <w:jc w:val="both"/>
      </w:pPr>
      <w:proofErr w:type="spellStart"/>
      <w:r>
        <w:t>Jika</w:t>
      </w:r>
      <w:proofErr w:type="spellEnd"/>
      <w:r>
        <w:t xml:space="preserve"> Wakif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meneruskan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isi</w:t>
      </w:r>
      <w:proofErr w:type="spellEnd"/>
      <w:r w:rsidR="003C2B40">
        <w:t xml:space="preserve"> </w:t>
      </w:r>
      <w:proofErr w:type="spellStart"/>
      <w:r w:rsidR="003C2B40">
        <w:t>dalam</w:t>
      </w:r>
      <w:proofErr w:type="spellEnd"/>
      <w:r w:rsidR="003C2B40">
        <w:t xml:space="preserve"> </w:t>
      </w:r>
      <w:proofErr w:type="spellStart"/>
      <w:r w:rsidR="003C2B40">
        <w:t>formulir</w:t>
      </w:r>
      <w:proofErr w:type="spellEnd"/>
      <w:r w:rsidR="003C2B40">
        <w:t xml:space="preserve"> </w:t>
      </w:r>
      <w:proofErr w:type="spellStart"/>
      <w:r w:rsidR="003C2B40">
        <w:t>Wakaf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TF Pusat </w:t>
      </w:r>
      <w:proofErr w:type="spellStart"/>
      <w:r>
        <w:t>mengembalikan</w:t>
      </w:r>
      <w:proofErr w:type="spellEnd"/>
      <w:r>
        <w:t xml:space="preserve"> </w:t>
      </w:r>
      <w:proofErr w:type="spellStart"/>
      <w:r>
        <w:t>datanya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Agent </w:t>
      </w:r>
      <w:proofErr w:type="spellStart"/>
      <w:r>
        <w:t>Rewakaf</w:t>
      </w:r>
      <w:proofErr w:type="spellEnd"/>
      <w:r>
        <w:t xml:space="preserve"> </w:t>
      </w:r>
      <w:proofErr w:type="spellStart"/>
      <w:r w:rsidR="006E4CA0">
        <w:t>terkait</w:t>
      </w:r>
      <w:proofErr w:type="spellEnd"/>
      <w:r w:rsidR="006E4CA0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6E4CA0">
        <w:t>di</w:t>
      </w:r>
      <w:r>
        <w:t>tindaklanjuti</w:t>
      </w:r>
      <w:proofErr w:type="spellEnd"/>
      <w:r>
        <w:t xml:space="preserve"> agar Wakif </w:t>
      </w:r>
      <w:proofErr w:type="spellStart"/>
      <w:r>
        <w:t>tersebut</w:t>
      </w:r>
      <w:proofErr w:type="spellEnd"/>
      <w:r>
        <w:t xml:space="preserve"> </w:t>
      </w:r>
      <w:proofErr w:type="spellStart"/>
      <w:r w:rsidR="00A55B5D">
        <w:t>kembali</w:t>
      </w:r>
      <w:proofErr w:type="spellEnd"/>
      <w:r w:rsidR="00A55B5D">
        <w:t xml:space="preserve"> </w:t>
      </w:r>
      <w:proofErr w:type="spellStart"/>
      <w:r w:rsidR="00D572E5">
        <w:t>bersedia</w:t>
      </w:r>
      <w:proofErr w:type="spellEnd"/>
      <w:r w:rsidR="00D572E5">
        <w:t xml:space="preserve"> </w:t>
      </w:r>
      <w:proofErr w:type="spellStart"/>
      <w:r>
        <w:t>meneruskan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dibuatnya</w:t>
      </w:r>
      <w:proofErr w:type="spellEnd"/>
      <w:r>
        <w:t>.</w:t>
      </w:r>
    </w:p>
    <w:p w14:paraId="57EECC4F" w14:textId="587F6DDE" w:rsidR="00D572E5" w:rsidRDefault="006E4CA0" w:rsidP="003436B9">
      <w:pPr>
        <w:pStyle w:val="ListParagraph"/>
        <w:numPr>
          <w:ilvl w:val="1"/>
          <w:numId w:val="1"/>
        </w:numPr>
        <w:ind w:left="720"/>
        <w:jc w:val="both"/>
      </w:pPr>
      <w:r>
        <w:t xml:space="preserve">BWA </w:t>
      </w:r>
      <w:proofErr w:type="spellStart"/>
      <w:r>
        <w:t>aka</w:t>
      </w:r>
      <w:r w:rsidR="003071CC">
        <w:t>n</w:t>
      </w:r>
      <w:proofErr w:type="spellEnd"/>
      <w:r w:rsidR="003071CC">
        <w:t xml:space="preserve"> </w:t>
      </w:r>
      <w:proofErr w:type="spellStart"/>
      <w:r w:rsidR="00F951BF">
        <w:t>mencairkan</w:t>
      </w:r>
      <w:proofErr w:type="spellEnd"/>
      <w:r w:rsidR="00F951BF">
        <w:t xml:space="preserve"> </w:t>
      </w:r>
      <w:proofErr w:type="spellStart"/>
      <w:r w:rsidR="003071CC">
        <w:t>Ju’alah</w:t>
      </w:r>
      <w:proofErr w:type="spellEnd"/>
      <w:r w:rsidR="003071CC">
        <w:t xml:space="preserve"> </w:t>
      </w:r>
      <w:proofErr w:type="spellStart"/>
      <w:r w:rsidR="003071CC">
        <w:t>untuk</w:t>
      </w:r>
      <w:proofErr w:type="spellEnd"/>
      <w:r w:rsidR="003071CC">
        <w:t xml:space="preserve"> Agent </w:t>
      </w:r>
      <w:proofErr w:type="spellStart"/>
      <w:r w:rsidR="003071CC">
        <w:t>Rewakaf</w:t>
      </w:r>
      <w:proofErr w:type="spellEnd"/>
      <w:r w:rsidR="003071CC">
        <w:t xml:space="preserve"> </w:t>
      </w:r>
      <w:proofErr w:type="spellStart"/>
      <w:r w:rsidR="003071CC">
        <w:t>setiap</w:t>
      </w:r>
      <w:proofErr w:type="spellEnd"/>
      <w:r w:rsidR="003071CC">
        <w:t xml:space="preserve"> </w:t>
      </w:r>
      <w:proofErr w:type="spellStart"/>
      <w:r w:rsidR="003071CC">
        <w:t>tanggal</w:t>
      </w:r>
      <w:proofErr w:type="spellEnd"/>
      <w:r w:rsidR="003071CC">
        <w:t xml:space="preserve"> 30- 31 </w:t>
      </w:r>
      <w:proofErr w:type="spellStart"/>
      <w:r w:rsidR="003071CC">
        <w:t>setiap</w:t>
      </w:r>
      <w:proofErr w:type="spellEnd"/>
      <w:r w:rsidR="003071CC">
        <w:t xml:space="preserve"> </w:t>
      </w:r>
      <w:proofErr w:type="spellStart"/>
      <w:r w:rsidR="003071CC">
        <w:t>Akhir</w:t>
      </w:r>
      <w:proofErr w:type="spellEnd"/>
      <w:r w:rsidR="003071CC">
        <w:t xml:space="preserve"> </w:t>
      </w:r>
      <w:proofErr w:type="spellStart"/>
      <w:r w:rsidR="003071CC">
        <w:t>bulan</w:t>
      </w:r>
      <w:proofErr w:type="spellEnd"/>
      <w:r w:rsidR="003071CC">
        <w:t>.</w:t>
      </w:r>
    </w:p>
    <w:p w14:paraId="1A33A0A2" w14:textId="4D094FD6" w:rsidR="00E552F7" w:rsidRDefault="005C30D0" w:rsidP="003436B9">
      <w:pPr>
        <w:pStyle w:val="ListParagraph"/>
        <w:numPr>
          <w:ilvl w:val="1"/>
          <w:numId w:val="1"/>
        </w:numPr>
        <w:ind w:left="720"/>
        <w:jc w:val="both"/>
      </w:pPr>
      <w:r>
        <w:t xml:space="preserve">Agent </w:t>
      </w:r>
      <w:proofErr w:type="spellStart"/>
      <w:r>
        <w:t>Rewakaf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r w:rsidR="00AE40DE">
        <w:t>(</w:t>
      </w:r>
      <w:proofErr w:type="spellStart"/>
      <w:r w:rsidR="00AE40DE">
        <w:t>terlarang</w:t>
      </w:r>
      <w:proofErr w:type="spellEnd"/>
      <w:r w:rsidR="00AE40DE">
        <w:t xml:space="preserve">) </w:t>
      </w:r>
      <w:proofErr w:type="spellStart"/>
      <w:r>
        <w:t>menerima</w:t>
      </w:r>
      <w:proofErr w:type="spellEnd"/>
      <w:r>
        <w:t xml:space="preserve"> dana cash </w:t>
      </w:r>
      <w:proofErr w:type="spellStart"/>
      <w:r>
        <w:t>dari</w:t>
      </w:r>
      <w:proofErr w:type="spellEnd"/>
      <w:r>
        <w:t xml:space="preserve"> Wakif,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project BWA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Agent </w:t>
      </w:r>
      <w:proofErr w:type="spellStart"/>
      <w:r>
        <w:t>Rewakaf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 w:rsidR="00AE40DE">
        <w:t>memback</w:t>
      </w:r>
      <w:proofErr w:type="spellEnd"/>
      <w:r w:rsidR="00AE40DE">
        <w:t xml:space="preserve"> up dana </w:t>
      </w:r>
      <w:proofErr w:type="spellStart"/>
      <w:r w:rsidR="00AE40DE">
        <w:t>tersebut</w:t>
      </w:r>
      <w:proofErr w:type="spellEnd"/>
      <w:r w:rsidR="00AE40DE">
        <w:t xml:space="preserve"> </w:t>
      </w:r>
      <w:proofErr w:type="spellStart"/>
      <w:r w:rsidR="00AE40DE">
        <w:t>dengan</w:t>
      </w:r>
      <w:proofErr w:type="spellEnd"/>
      <w:r w:rsidR="00AE40DE">
        <w:t xml:space="preserve"> </w:t>
      </w:r>
      <w:proofErr w:type="spellStart"/>
      <w:r>
        <w:t>mentransfer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r w:rsidR="00AE40DE">
        <w:t xml:space="preserve">dana </w:t>
      </w:r>
      <w:r>
        <w:t xml:space="preserve">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 w:rsidR="00AE40DE">
        <w:t>tersebut</w:t>
      </w:r>
      <w:proofErr w:type="spellEnd"/>
      <w:r w:rsidR="00AE40DE">
        <w:t xml:space="preserve"> </w:t>
      </w:r>
      <w:r>
        <w:t xml:space="preserve">pada </w:t>
      </w:r>
      <w:proofErr w:type="spellStart"/>
      <w:r>
        <w:t>saat</w:t>
      </w:r>
      <w:proofErr w:type="spellEnd"/>
      <w:r>
        <w:t xml:space="preserve"> </w:t>
      </w:r>
      <w:proofErr w:type="spellStart"/>
      <w:r w:rsidR="00AE40DE">
        <w:t>itu</w:t>
      </w:r>
      <w:proofErr w:type="spellEnd"/>
      <w:r w:rsidR="00AE40DE">
        <w:t xml:space="preserve"> </w:t>
      </w:r>
      <w:proofErr w:type="spellStart"/>
      <w:r w:rsidR="00AE40DE">
        <w:t>langsung</w:t>
      </w:r>
      <w:proofErr w:type="spellEnd"/>
      <w:r w:rsidR="00AE40DE"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BWA</w:t>
      </w:r>
      <w:r w:rsidR="00AE40DE"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Wakif yang </w:t>
      </w:r>
      <w:proofErr w:type="spellStart"/>
      <w:r>
        <w:t>terkait</w:t>
      </w:r>
      <w:proofErr w:type="spellEnd"/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wakif </w:t>
      </w:r>
      <w:proofErr w:type="spellStart"/>
      <w:r>
        <w:t>terkait</w:t>
      </w:r>
      <w:proofErr w:type="spellEnd"/>
      <w:r>
        <w:t>.</w:t>
      </w:r>
    </w:p>
    <w:p w14:paraId="7948ACBD" w14:textId="449403D8" w:rsidR="002A5C47" w:rsidRDefault="002A5C47" w:rsidP="003436B9">
      <w:pPr>
        <w:pStyle w:val="ListParagraph"/>
        <w:numPr>
          <w:ilvl w:val="1"/>
          <w:numId w:val="1"/>
        </w:numPr>
        <w:ind w:left="720"/>
        <w:jc w:val="both"/>
      </w:pPr>
      <w:r>
        <w:t xml:space="preserve">Masa </w:t>
      </w:r>
      <w:proofErr w:type="spellStart"/>
      <w:r>
        <w:t>Komitmen</w:t>
      </w:r>
      <w:proofErr w:type="spellEnd"/>
      <w:r>
        <w:t xml:space="preserve"> 12 </w:t>
      </w:r>
      <w:proofErr w:type="spellStart"/>
      <w:r>
        <w:t>bulan</w:t>
      </w:r>
      <w:proofErr w:type="spellEnd"/>
      <w:r>
        <w:t xml:space="preserve">, 6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gramStart"/>
      <w:r>
        <w:t xml:space="preserve">3  </w:t>
      </w:r>
      <w:proofErr w:type="spellStart"/>
      <w:r>
        <w:t>b</w:t>
      </w:r>
      <w:r>
        <w:t>ulan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diperpanjang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yang proses </w:t>
      </w:r>
      <w:proofErr w:type="spellStart"/>
      <w:r>
        <w:t>perpanjangannya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Agent TF.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diperpanjang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ju’alah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5FD5704E" w14:textId="48C39C45" w:rsidR="00E552F7" w:rsidRPr="00E552F7" w:rsidRDefault="00E552F7" w:rsidP="003436B9">
      <w:pPr>
        <w:jc w:val="both"/>
        <w:rPr>
          <w:b/>
          <w:bCs/>
        </w:rPr>
      </w:pPr>
      <w:proofErr w:type="spellStart"/>
      <w:r w:rsidRPr="00E552F7">
        <w:rPr>
          <w:b/>
          <w:bCs/>
        </w:rPr>
        <w:t>Perlengkapan</w:t>
      </w:r>
      <w:proofErr w:type="spellEnd"/>
      <w:r w:rsidRPr="00E552F7">
        <w:rPr>
          <w:b/>
          <w:bCs/>
        </w:rPr>
        <w:t xml:space="preserve"> Agent </w:t>
      </w:r>
      <w:proofErr w:type="spellStart"/>
      <w:r w:rsidRPr="00E552F7">
        <w:rPr>
          <w:b/>
          <w:bCs/>
        </w:rPr>
        <w:t>Rewakaf</w:t>
      </w:r>
      <w:proofErr w:type="spellEnd"/>
    </w:p>
    <w:p w14:paraId="134EEC45" w14:textId="58057416" w:rsidR="00E552F7" w:rsidRDefault="00273885" w:rsidP="00E552F7">
      <w:pPr>
        <w:jc w:val="both"/>
      </w:pPr>
      <w:r>
        <w:t xml:space="preserve">Agent </w:t>
      </w:r>
      <w:proofErr w:type="spellStart"/>
      <w:r>
        <w:t>Rewakaf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64435119" w14:textId="14D9929F" w:rsidR="00273885" w:rsidRDefault="00273885" w:rsidP="00273885">
      <w:pPr>
        <w:pStyle w:val="ListParagraph"/>
        <w:numPr>
          <w:ilvl w:val="0"/>
          <w:numId w:val="2"/>
        </w:numPr>
        <w:jc w:val="both"/>
      </w:pPr>
      <w:proofErr w:type="spellStart"/>
      <w:r>
        <w:t>Lembar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 w:rsidR="00B45065">
        <w:t>Perjanjian</w:t>
      </w:r>
      <w:proofErr w:type="spellEnd"/>
      <w:r w:rsidR="00B45065"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BWA,</w:t>
      </w:r>
    </w:p>
    <w:p w14:paraId="01376825" w14:textId="5B6E6F79" w:rsidR="00271866" w:rsidRDefault="00271866" w:rsidP="00273885">
      <w:pPr>
        <w:pStyle w:val="ListParagraph"/>
        <w:numPr>
          <w:ilvl w:val="0"/>
          <w:numId w:val="2"/>
        </w:numPr>
        <w:jc w:val="both"/>
      </w:pPr>
      <w:r>
        <w:t xml:space="preserve">Surat </w:t>
      </w:r>
      <w:proofErr w:type="spellStart"/>
      <w:r>
        <w:t>Tugas</w:t>
      </w:r>
      <w:proofErr w:type="spellEnd"/>
      <w:r>
        <w:t xml:space="preserve"> Dari BWA,</w:t>
      </w:r>
    </w:p>
    <w:p w14:paraId="567FED2E" w14:textId="2146BF24" w:rsidR="00273885" w:rsidRDefault="00273885" w:rsidP="00273885">
      <w:pPr>
        <w:pStyle w:val="ListParagraph"/>
        <w:numPr>
          <w:ilvl w:val="0"/>
          <w:numId w:val="2"/>
        </w:numPr>
        <w:jc w:val="both"/>
      </w:pPr>
      <w:r>
        <w:t>ID CARD,</w:t>
      </w:r>
    </w:p>
    <w:p w14:paraId="3934AD58" w14:textId="321F8871" w:rsidR="00273885" w:rsidRDefault="00273885" w:rsidP="00273885">
      <w:pPr>
        <w:pStyle w:val="ListParagraph"/>
        <w:numPr>
          <w:ilvl w:val="0"/>
          <w:numId w:val="2"/>
        </w:numPr>
        <w:jc w:val="both"/>
      </w:pPr>
      <w:r>
        <w:t>Pitch Card</w:t>
      </w:r>
    </w:p>
    <w:p w14:paraId="15801CC6" w14:textId="2C8B8B0E" w:rsidR="00273885" w:rsidRDefault="00273885" w:rsidP="00273885">
      <w:pPr>
        <w:pStyle w:val="ListParagraph"/>
        <w:numPr>
          <w:ilvl w:val="0"/>
          <w:numId w:val="2"/>
        </w:numPr>
        <w:jc w:val="both"/>
      </w:pPr>
      <w:r>
        <w:t>Company Profile BWA</w:t>
      </w:r>
    </w:p>
    <w:p w14:paraId="0062633E" w14:textId="717D9C5C" w:rsidR="00271866" w:rsidRDefault="00271866" w:rsidP="00273885">
      <w:pPr>
        <w:pStyle w:val="ListParagraph"/>
        <w:numPr>
          <w:ilvl w:val="0"/>
          <w:numId w:val="2"/>
        </w:numPr>
        <w:jc w:val="both"/>
      </w:pPr>
      <w:r>
        <w:t>Program Profile</w:t>
      </w:r>
    </w:p>
    <w:p w14:paraId="7AE45973" w14:textId="70616511" w:rsidR="007E7509" w:rsidRDefault="007E7509" w:rsidP="007E7509">
      <w:pPr>
        <w:jc w:val="both"/>
      </w:pPr>
    </w:p>
    <w:p w14:paraId="636F3B81" w14:textId="3D4AA74B" w:rsidR="007E7509" w:rsidRDefault="007E7509" w:rsidP="007E7509">
      <w:pPr>
        <w:jc w:val="both"/>
      </w:pPr>
    </w:p>
    <w:p w14:paraId="7400C382" w14:textId="5C593535" w:rsidR="007E7509" w:rsidRDefault="007E7509" w:rsidP="007E7509">
      <w:pPr>
        <w:jc w:val="both"/>
      </w:pPr>
    </w:p>
    <w:p w14:paraId="655B0A25" w14:textId="77777777" w:rsidR="007E7509" w:rsidRDefault="007E7509" w:rsidP="007E7509">
      <w:pPr>
        <w:jc w:val="both"/>
      </w:pPr>
    </w:p>
    <w:p w14:paraId="34A0582A" w14:textId="77777777" w:rsidR="00271866" w:rsidRPr="00271866" w:rsidRDefault="00271866">
      <w:pPr>
        <w:rPr>
          <w:sz w:val="28"/>
          <w:szCs w:val="28"/>
        </w:rPr>
      </w:pPr>
      <w:r w:rsidRPr="00271866">
        <w:rPr>
          <w:sz w:val="28"/>
          <w:szCs w:val="28"/>
        </w:rPr>
        <w:br w:type="page"/>
      </w:r>
    </w:p>
    <w:sectPr w:rsidR="00271866" w:rsidRPr="0027186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28EA0" w14:textId="77777777" w:rsidR="00A371AF" w:rsidRDefault="00A371AF" w:rsidP="00642A06">
      <w:pPr>
        <w:spacing w:after="0" w:line="240" w:lineRule="auto"/>
      </w:pPr>
      <w:r>
        <w:separator/>
      </w:r>
    </w:p>
  </w:endnote>
  <w:endnote w:type="continuationSeparator" w:id="0">
    <w:p w14:paraId="4AA6C798" w14:textId="77777777" w:rsidR="00A371AF" w:rsidRDefault="00A371AF" w:rsidP="0064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54307" w14:textId="77777777" w:rsidR="00A371AF" w:rsidRDefault="00A371AF" w:rsidP="00642A06">
      <w:pPr>
        <w:spacing w:after="0" w:line="240" w:lineRule="auto"/>
      </w:pPr>
      <w:r>
        <w:separator/>
      </w:r>
    </w:p>
  </w:footnote>
  <w:footnote w:type="continuationSeparator" w:id="0">
    <w:p w14:paraId="0C881D3B" w14:textId="77777777" w:rsidR="00A371AF" w:rsidRDefault="00A371AF" w:rsidP="0064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E471E" w14:textId="1DBABD08" w:rsidR="00642A06" w:rsidRDefault="00642A0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0B17"/>
    <w:multiLevelType w:val="hybridMultilevel"/>
    <w:tmpl w:val="43544A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7614E"/>
    <w:multiLevelType w:val="hybridMultilevel"/>
    <w:tmpl w:val="80D62A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731531"/>
    <w:multiLevelType w:val="hybridMultilevel"/>
    <w:tmpl w:val="79B23F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6E334B"/>
    <w:multiLevelType w:val="hybridMultilevel"/>
    <w:tmpl w:val="ED6025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2664C3"/>
    <w:multiLevelType w:val="hybridMultilevel"/>
    <w:tmpl w:val="4BFE9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45CE7"/>
    <w:multiLevelType w:val="hybridMultilevel"/>
    <w:tmpl w:val="4BFE9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B5C35"/>
    <w:multiLevelType w:val="hybridMultilevel"/>
    <w:tmpl w:val="3F72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06"/>
    <w:rsid w:val="0015107F"/>
    <w:rsid w:val="001F0F33"/>
    <w:rsid w:val="00212409"/>
    <w:rsid w:val="00271866"/>
    <w:rsid w:val="00273885"/>
    <w:rsid w:val="002A5C47"/>
    <w:rsid w:val="002F5953"/>
    <w:rsid w:val="003071CC"/>
    <w:rsid w:val="003245BD"/>
    <w:rsid w:val="003436B9"/>
    <w:rsid w:val="0034610A"/>
    <w:rsid w:val="003574CF"/>
    <w:rsid w:val="003C2B40"/>
    <w:rsid w:val="0043043B"/>
    <w:rsid w:val="004D6446"/>
    <w:rsid w:val="005702C4"/>
    <w:rsid w:val="005944B8"/>
    <w:rsid w:val="005C30D0"/>
    <w:rsid w:val="00624DCE"/>
    <w:rsid w:val="00642A06"/>
    <w:rsid w:val="006B7107"/>
    <w:rsid w:val="006E4CA0"/>
    <w:rsid w:val="00771FB9"/>
    <w:rsid w:val="007B21FD"/>
    <w:rsid w:val="007E7509"/>
    <w:rsid w:val="0081288C"/>
    <w:rsid w:val="008B0B12"/>
    <w:rsid w:val="00914FA5"/>
    <w:rsid w:val="009408E3"/>
    <w:rsid w:val="009C4419"/>
    <w:rsid w:val="009F0942"/>
    <w:rsid w:val="009F68D3"/>
    <w:rsid w:val="00A371AF"/>
    <w:rsid w:val="00A37300"/>
    <w:rsid w:val="00A55B5D"/>
    <w:rsid w:val="00A9199A"/>
    <w:rsid w:val="00AB524E"/>
    <w:rsid w:val="00AE40DE"/>
    <w:rsid w:val="00AF02CD"/>
    <w:rsid w:val="00B45065"/>
    <w:rsid w:val="00B52069"/>
    <w:rsid w:val="00B97321"/>
    <w:rsid w:val="00B9784E"/>
    <w:rsid w:val="00BD6579"/>
    <w:rsid w:val="00BF6B3D"/>
    <w:rsid w:val="00C96EAF"/>
    <w:rsid w:val="00D12E14"/>
    <w:rsid w:val="00D572E5"/>
    <w:rsid w:val="00D968D2"/>
    <w:rsid w:val="00E457E7"/>
    <w:rsid w:val="00E47A88"/>
    <w:rsid w:val="00E552F7"/>
    <w:rsid w:val="00ED0252"/>
    <w:rsid w:val="00F27B3F"/>
    <w:rsid w:val="00F75CF8"/>
    <w:rsid w:val="00F9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1D20"/>
  <w15:chartTrackingRefBased/>
  <w15:docId w15:val="{E16FC278-D32C-446D-ABE9-FF512EDD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A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06"/>
  </w:style>
  <w:style w:type="paragraph" w:styleId="Footer">
    <w:name w:val="footer"/>
    <w:basedOn w:val="Normal"/>
    <w:link w:val="FooterChar"/>
    <w:uiPriority w:val="99"/>
    <w:unhideWhenUsed/>
    <w:rsid w:val="00642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Arief Mi'raj</dc:creator>
  <cp:keywords/>
  <dc:description/>
  <cp:lastModifiedBy>Muhammad Arief Mi'raj</cp:lastModifiedBy>
  <cp:revision>3</cp:revision>
  <dcterms:created xsi:type="dcterms:W3CDTF">2023-12-29T01:50:00Z</dcterms:created>
  <dcterms:modified xsi:type="dcterms:W3CDTF">2023-12-29T07:23:00Z</dcterms:modified>
</cp:coreProperties>
</file>